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el"/>
        <w:spacing w:after="240"/>
      </w:pPr>
      <w:r>
        <w:rPr>
          <w:rtl w:val="0"/>
        </w:rPr>
        <w:t xml:space="preserve">Vel assum nisl minim lectores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val="0"/>
        <w:spacing w:after="240"/>
        <w:ind w:left="0" w:right="0" w:firstLine="0"/>
        <w:jc w:val="both"/>
        <w:rPr>
          <w:rtl w:val="0"/>
        </w:rPr>
      </w:pPr>
    </w:p>
    <w:p>
      <w:pPr>
        <w:pStyle w:val="Überschrift"/>
        <w:spacing w:after="240"/>
      </w:pPr>
      <w:r>
        <w:rPr>
          <w:rtl w:val="0"/>
        </w:rPr>
        <w:t>clari. In usus te anteposuerit claritatem typi</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val="0"/>
        <w:spacing w:after="240"/>
        <w:ind w:left="0" w:right="0" w:firstLine="0"/>
        <w:jc w:val="both"/>
        <w:rPr>
          <w:rtl w:val="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val="0"/>
        <w:spacing w:after="240"/>
        <w:ind w:left="0" w:right="0" w:firstLine="0"/>
        <w:jc w:val="both"/>
        <w:rPr>
          <w:rtl w:val="0"/>
        </w:rPr>
      </w:pPr>
      <w:r>
        <w:rPr>
          <w:rtl w:val="0"/>
          <w:lang w:val="it-IT"/>
        </w:rPr>
        <w:t xml:space="preserve">Qui modo accumsan in adipiscing gothica. Velit accumsan tation liber Investigationes quis. Veniam duis legunt sollemnes enim decima. Dolore nostrud liber qui in praesent.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val="0"/>
        <w:spacing w:after="240"/>
        <w:ind w:left="0" w:right="0" w:firstLine="0"/>
        <w:jc w:val="both"/>
        <w:rPr>
          <w:rtl w:val="0"/>
        </w:rPr>
      </w:pPr>
    </w:p>
    <w:p>
      <w:pPr>
        <w:pStyle w:val="Überschrift 2"/>
        <w:spacing w:after="240"/>
      </w:pPr>
      <w:r>
        <w:rPr>
          <w:rtl w:val="0"/>
          <w:lang w:val="en-US"/>
        </w:rPr>
        <w:t xml:space="preserve">Vero nihil consequat sit blandit consequat.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val="0"/>
        <w:spacing w:after="240"/>
        <w:ind w:left="0" w:right="0" w:firstLine="0"/>
        <w:jc w:val="both"/>
        <w:rPr>
          <w:rtl w:val="0"/>
        </w:rPr>
      </w:pPr>
      <w:r>
        <w:rPr>
          <w:rtl w:val="0"/>
          <w:lang w:val="it-IT"/>
        </w:rPr>
        <w:t xml:space="preserve">Odio nostrud zzril formas legere futurum. Te illum nibh quis legunt consuetudium. Etiam processus typi putamus processus me. Claritas ad ex ullamcorper nulla molestie. Ullamcorper eorum sollemnes diam enim odio.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val="0"/>
        <w:spacing w:after="240"/>
        <w:ind w:left="0" w:right="0" w:firstLine="0"/>
        <w:jc w:val="both"/>
        <w:rPr>
          <w:rtl w:val="0"/>
        </w:rPr>
      </w:pPr>
    </w:p>
    <w:p>
      <w:pPr>
        <w:pStyle w:val="Überschrift 3"/>
        <w:spacing w:after="240"/>
      </w:pPr>
      <w:r>
        <w:rPr>
          <w:rtl w:val="0"/>
          <w:lang w:val="pt-PT"/>
        </w:rPr>
        <w:t xml:space="preserve">Euismod quam formas aliquip Investigationes putamus.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val="0"/>
        <w:spacing w:after="240"/>
        <w:ind w:left="0" w:right="0" w:firstLine="0"/>
        <w:jc w:val="both"/>
        <w:rPr>
          <w:rtl w:val="0"/>
        </w:rPr>
      </w:pPr>
      <w:r>
        <w:rPr>
          <w:rtl w:val="0"/>
          <w:lang w:val="it-IT"/>
        </w:rPr>
        <w:t xml:space="preserve">Dolore commodo iriure in duis eleifend. Nonummy diam amet ullamcorper littera quam. Exerci in dolore elit claritatem modo. Esse claritatem quam lobortis consectetuer possim. Quarta clari gothica tincidunt consequat eu.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val="0"/>
        <w:spacing w:after="240"/>
        <w:ind w:left="0" w:right="0" w:firstLine="0"/>
        <w:jc w:val="both"/>
        <w:rPr>
          <w:rtl w:val="0"/>
        </w:rPr>
      </w:pPr>
    </w:p>
    <w:p>
      <w:pPr>
        <w:pStyle w:val="Überschrift (rot)"/>
        <w:spacing w:after="240"/>
      </w:pPr>
      <w:r>
        <w:rPr>
          <w:rtl w:val="0"/>
          <w:lang w:val="it-IT"/>
        </w:rPr>
        <w:t xml:space="preserve">Ullamcorper imperdiet odio sollemnes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val="0"/>
        <w:spacing w:after="240"/>
        <w:ind w:left="0" w:right="0" w:firstLine="0"/>
        <w:jc w:val="both"/>
        <w:rPr>
          <w:rtl w:val="0"/>
        </w:rPr>
      </w:pPr>
      <w:r>
        <w:rPr>
          <w:rtl w:val="0"/>
          <w:lang w:val="it-IT"/>
        </w:rPr>
        <w:t xml:space="preserve">imperdiet insitam. Id aliquip cum nostrud delenit dynamicus. Amet molestie dolor est cum dolore. Lectorum et id tation nobis habent. Wisi lorem ut vulputate ii soluta. Gothica est nonummy nobis magna praesent. </w:t>
      </w:r>
    </w:p>
    <w:p>
      <w:pPr>
        <w:pStyle w:val="Untertitel"/>
        <w:spacing w:after="240"/>
      </w:pPr>
      <w:r>
        <w:rPr>
          <w:rtl w:val="0"/>
          <w:lang w:val="fr-FR"/>
        </w:rPr>
        <w:t xml:space="preserve">Est quam veniam hendrerit etiam nonummy.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val="0"/>
        <w:spacing w:after="240"/>
        <w:ind w:left="0" w:right="0" w:firstLine="0"/>
        <w:jc w:val="both"/>
        <w:rPr>
          <w:rtl w:val="0"/>
        </w:rPr>
      </w:pPr>
      <w:r>
        <w:rPr>
          <w:rtl w:val="0"/>
          <w:lang w:val="it-IT"/>
        </w:rPr>
        <w:t xml:space="preserve">Typi ut facit duis nonummy quarta. Liber ut nobis suscipit delenit humanitatis. Nunc in gothica mirum praesent non. Modo odio quarta eu option fiant. Clari dolore anteposuerit diam suscipit consequat. </w:t>
      </w:r>
    </w:p>
    <w:p>
      <w:pPr>
        <w:pStyle w:val="Kursiv"/>
        <w:spacing w:after="240"/>
      </w:pPr>
      <w:r>
        <w:rPr>
          <w:rtl w:val="0"/>
          <w:lang w:val="it-IT"/>
        </w:rPr>
        <w:t xml:space="preserve">Legere mirum aliquip luptatum sit nam. Litterarum velit littera ad dolor me. Feugait erat facit vel dolore parum. Tincidunt lorem insitam consectetuer dolore qui. Vero iusto ullamcorper anteposuerit quam soluta. Consequat suscipit liber est elit dynamicus.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val="0"/>
        <w:spacing w:after="240"/>
        <w:ind w:left="0" w:right="0" w:firstLine="0"/>
        <w:jc w:val="both"/>
        <w:rPr>
          <w:rtl w:val="0"/>
        </w:rPr>
      </w:pPr>
      <w:r>
        <w:rPr>
          <w:rtl w:val="0"/>
          <w:lang w:val="it-IT"/>
        </w:rPr>
        <w:t xml:space="preserve">Velit lobortis legentis ut humanitatis vulputate. Volutpat ut nulla Investigationes et aliquip. Ut te iusto mirum quam congue. Eu nibh consuetudium erat laoreet quarta. Sed exerci notare amet lectores feugiat. Humanitatis est in consuetudium zzril claram. </w:t>
      </w:r>
    </w:p>
    <w:p>
      <w:pPr>
        <w:pStyle w:val="Kursiv"/>
        <w:spacing w:after="240"/>
      </w:pPr>
      <w:r>
        <w:rPr>
          <w:rtl w:val="0"/>
          <w:lang w:val="fr-FR"/>
        </w:rPr>
        <w:t>Per ipsum consectetuer legere te nobis. Lobortis tation est lectorum quam lectores. Vel ipsum erat nobis cum clari. Legere facilisi et congue etiam legere. Et me in quis exerci velit. Investigationes doming zzril hendrerit eodem suscipit.</w:t>
      </w:r>
    </w:p>
    <w:p>
      <w:pPr>
        <w:pStyle w:val="Text"/>
        <w:numPr>
          <w:ilvl w:val="0"/>
          <w:numId w:val="1"/>
        </w:numPr>
        <w:bidi w:val="0"/>
        <w:spacing w:after="240"/>
        <w:ind w:right="0"/>
        <w:jc w:val="both"/>
        <w:rPr>
          <w:rtl w:val="0"/>
          <w:lang w:val="it-IT"/>
        </w:rPr>
      </w:pPr>
      <w:r>
        <w:rPr>
          <w:rtl w:val="0"/>
          <w:lang w:val="it-IT"/>
        </w:rPr>
        <w:t xml:space="preserve">Velit lobortis legentis ut humanitatis vulputate. Volutpat ut nulla Investigationes et aliquip. Ut te iusto mirum quam congue. Eu nibh consuetudium erat laoreet quarta. Sed exerci notare amet lectores feugiat. Humanitatis est in consuetudium zzril claram. </w:t>
      </w:r>
    </w:p>
    <w:p>
      <w:pPr>
        <w:pStyle w:val="Text"/>
        <w:numPr>
          <w:ilvl w:val="0"/>
          <w:numId w:val="1"/>
        </w:numPr>
        <w:bidi w:val="0"/>
        <w:spacing w:after="240"/>
        <w:ind w:right="0"/>
        <w:jc w:val="both"/>
        <w:rPr>
          <w:rtl w:val="0"/>
          <w:lang w:val="it-IT"/>
        </w:rPr>
      </w:pPr>
      <w:r>
        <w:rPr>
          <w:rtl w:val="0"/>
          <w:lang w:val="it-IT"/>
        </w:rPr>
        <w:t xml:space="preserve">Velit lobortis legentis ut humanitatis vulputate. Volutpat ut nulla Investigationes et aliquip. Ut te iusto mirum quam congue. Eu nibh consuetudium erat laoreet quarta. Sed exerci notare amet lectores feugiat. Humanitatis est in consuetudium zzril claram. </w:t>
      </w:r>
    </w:p>
    <w:p>
      <w:pPr>
        <w:pStyle w:val="Text"/>
        <w:numPr>
          <w:ilvl w:val="0"/>
          <w:numId w:val="1"/>
        </w:numPr>
        <w:bidi w:val="0"/>
        <w:spacing w:after="240"/>
        <w:ind w:right="0"/>
        <w:jc w:val="both"/>
        <w:rPr>
          <w:rtl w:val="0"/>
          <w:lang w:val="it-IT"/>
        </w:rPr>
      </w:pPr>
      <w:r>
        <w:rPr>
          <w:rtl w:val="0"/>
          <w:lang w:val="it-IT"/>
        </w:rPr>
        <w:t xml:space="preserve">Velit lobortis legentis ut humanitatis vulputate. Volutpat ut nulla Investigationes et aliquip. Ut te iusto mirum quam congue. Eu nibh consuetudium erat laoreet quarta. Sed exerci notare amet lectores feugiat. Humanitatis est in consuetudium zzril claram. </w:t>
      </w:r>
    </w:p>
    <w:p>
      <w:pPr>
        <w:pStyle w:val="Text"/>
        <w:numPr>
          <w:ilvl w:val="0"/>
          <w:numId w:val="2"/>
        </w:numPr>
        <w:bidi w:val="0"/>
        <w:spacing w:after="240"/>
        <w:ind w:right="0"/>
        <w:jc w:val="both"/>
        <w:rPr>
          <w:rtl w:val="0"/>
          <w:lang w:val="it-IT"/>
        </w:rPr>
      </w:pPr>
      <w:r>
        <w:rPr>
          <w:rtl w:val="0"/>
          <w:lang w:val="it-IT"/>
        </w:rPr>
        <w:t xml:space="preserve">Velit lobortis legentis ut humanitatis vulputate. Volutpat ut nulla Investigationes et aliquip. Ut te iusto mirum quam congue. Eu nibh consuetudium erat laoreet quarta. Sed exerci notare amet lectores feugiat. Humanitatis est in consuetudium zzril claram. </w:t>
      </w:r>
    </w:p>
    <w:p>
      <w:pPr>
        <w:pStyle w:val="Text"/>
        <w:numPr>
          <w:ilvl w:val="0"/>
          <w:numId w:val="2"/>
        </w:numPr>
        <w:bidi w:val="0"/>
        <w:spacing w:after="240"/>
        <w:ind w:right="0"/>
        <w:jc w:val="both"/>
        <w:rPr>
          <w:rtl w:val="0"/>
          <w:lang w:val="it-IT"/>
        </w:rPr>
      </w:pPr>
      <w:r>
        <w:rPr>
          <w:rtl w:val="0"/>
          <w:lang w:val="it-IT"/>
        </w:rPr>
        <w:t xml:space="preserve">Velit lobortis legentis ut humanitatis vulputate. Volutpat ut nulla Investigationes et aliquip. Ut te iusto mirum quam congue. Eu nibh consuetudium erat laoreet quarta. Sed exerci notare amet lectores feugiat. Humanitatis est in consuetudium zzril claram. </w:t>
      </w:r>
    </w:p>
    <w:p>
      <w:pPr>
        <w:pStyle w:val="Text"/>
        <w:numPr>
          <w:ilvl w:val="0"/>
          <w:numId w:val="2"/>
        </w:numPr>
        <w:bidi w:val="0"/>
        <w:spacing w:after="240"/>
        <w:ind w:right="0"/>
        <w:jc w:val="both"/>
        <w:rPr>
          <w:rtl w:val="0"/>
          <w:lang w:val="it-IT"/>
        </w:rPr>
      </w:pPr>
      <w:r>
        <w:rPr>
          <w:rtl w:val="0"/>
          <w:lang w:val="it-IT"/>
        </w:rPr>
        <w:t xml:space="preserve">Velit lobortis legentis ut humanitatis vulputate. Volutpat ut nulla Investigationes et aliquip. Ut te iusto mirum quam congue. Eu nibh consuetudium erat laoreet quarta. Sed exerci notare amet lectores feugiat. Humanitatis est in consuetudium zzril claram. </w:t>
      </w:r>
    </w:p>
    <w:p>
      <w:pPr>
        <w:pStyle w:val="Text"/>
        <w:numPr>
          <w:ilvl w:val="0"/>
          <w:numId w:val="3"/>
        </w:numPr>
        <w:bidi w:val="0"/>
        <w:spacing w:after="240"/>
        <w:ind w:right="0"/>
        <w:jc w:val="both"/>
        <w:rPr>
          <w:rtl w:val="0"/>
          <w:lang w:val="it-IT"/>
        </w:rPr>
      </w:pPr>
      <w:r>
        <w:rPr>
          <w:rtl w:val="0"/>
          <w:lang w:val="it-IT"/>
        </w:rPr>
        <w:t xml:space="preserve">Velit lobortis legentis ut humanitatis vulputate. Volutpat ut nulla Investigationes et aliquip. Ut te iusto mirum quam congue. Eu nibh consuetudium erat laoreet quarta. Sed exerci notare amet lectores feugiat. Humanitatis est in consuetudium zzril claram. </w:t>
      </w:r>
    </w:p>
    <w:p>
      <w:pPr>
        <w:pStyle w:val="Text"/>
        <w:numPr>
          <w:ilvl w:val="0"/>
          <w:numId w:val="3"/>
        </w:numPr>
        <w:bidi w:val="0"/>
        <w:spacing w:after="240"/>
        <w:ind w:right="0"/>
        <w:jc w:val="both"/>
        <w:rPr>
          <w:rtl w:val="0"/>
          <w:lang w:val="it-IT"/>
        </w:rPr>
      </w:pPr>
      <w:r>
        <w:rPr>
          <w:rtl w:val="0"/>
          <w:lang w:val="it-IT"/>
        </w:rPr>
        <w:t xml:space="preserve">Velit lobortis legentis ut humanitatis vulputate. Volutpat ut nulla Investigationes et aliquip. Ut te iusto mirum quam congue. Eu nibh consuetudium erat laoreet quarta. Sed exerci notare amet lectores feugiat. Humanitatis est in consuetudium zzril claram.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val="0"/>
        <w:spacing w:after="240"/>
        <w:ind w:left="0" w:right="0" w:firstLine="0"/>
        <w:jc w:val="both"/>
        <w:rPr>
          <w:rtl w:val="0"/>
        </w:rPr>
      </w:pPr>
      <w:r>
        <w:rPr>
          <w:rtl w:val="0"/>
        </w:rPr>
      </w:r>
    </w:p>
    <w:sectPr>
      <w:headerReference w:type="default" r:id="rId4"/>
      <w:footerReference w:type="default" r:id="rId5"/>
      <w:pgSz w:w="11900" w:h="16840" w:orient="portrait"/>
      <w:pgMar w:top="566" w:right="1133" w:bottom="566" w:left="1133"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14.4pt;height:14.4pt;">
        <v:imagedata r:id="rId1" o:title="bullet_charcoal-black.pdf"/>
      </v:shape>
    </w:pict>
  </w:numPicBullet>
  <w:abstractNum w:abstractNumId="0">
    <w:multiLevelType w:val="hybridMultilevel"/>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8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5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9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1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num>
  <w:num w:numId="3">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el">
    <w:name w:val="Titel"/>
    <w:next w:val="Text"/>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Überschrift">
    <w:name w:val="Überschrift"/>
    <w:next w:val="Text"/>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rPr>
  </w:style>
  <w:style w:type="paragraph" w:styleId="Überschrift 2">
    <w:name w:val="Überschrift 2"/>
    <w:next w:val="Text"/>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 w:type="paragraph" w:styleId="Überschrift 3">
    <w:name w:val="Überschrift 3"/>
    <w:next w:val="Text"/>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2"/>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vertAlign w:val="baseline"/>
      <w:lang w:val="pt-PT"/>
    </w:rPr>
  </w:style>
  <w:style w:type="paragraph" w:styleId="Überschrift (rot)">
    <w:name w:val="Überschrift (rot)"/>
    <w:next w:val="Text"/>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ed220b"/>
      <w:spacing w:val="0"/>
      <w:kern w:val="0"/>
      <w:position w:val="0"/>
      <w:sz w:val="32"/>
      <w:szCs w:val="32"/>
      <w:u w:val="none"/>
      <w:vertAlign w:val="baseline"/>
      <w:lang w:val="it-IT"/>
    </w:rPr>
  </w:style>
  <w:style w:type="paragraph" w:styleId="Untertitel">
    <w:name w:val="Untertitel"/>
    <w:next w:val="Untertitel"/>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1"/>
      <w:strike w:val="0"/>
      <w:dstrike w:val="0"/>
      <w:outline w:val="0"/>
      <w:color w:val="000000"/>
      <w:spacing w:val="0"/>
      <w:kern w:val="0"/>
      <w:position w:val="0"/>
      <w:sz w:val="20"/>
      <w:szCs w:val="20"/>
      <w:u w:val="none"/>
      <w:vertAlign w:val="baseline"/>
      <w:lang w:val="fr-FR"/>
    </w:rPr>
  </w:style>
  <w:style w:type="paragraph" w:styleId="Kursiv">
    <w:name w:val="Kursiv"/>
    <w:next w:val="Kursiv"/>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numbering.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